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0D" w:rsidRPr="007B25F0" w:rsidRDefault="007B25F0" w:rsidP="000D240D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7B25F0">
        <w:rPr>
          <w:rFonts w:ascii="Tahoma" w:hAnsi="Tahoma" w:cs="Tahoma"/>
          <w:b/>
          <w:sz w:val="28"/>
          <w:szCs w:val="28"/>
          <w:u w:val="single"/>
        </w:rPr>
        <w:t>FICHE N° 5</w:t>
      </w: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mallCaps/>
          <w:sz w:val="22"/>
          <w:szCs w:val="22"/>
        </w:rPr>
      </w:pP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mallCaps/>
          <w:sz w:val="22"/>
          <w:szCs w:val="22"/>
        </w:rPr>
      </w:pPr>
      <w:r w:rsidRPr="00D873C7">
        <w:rPr>
          <w:rFonts w:ascii="Tahoma" w:hAnsi="Tahoma" w:cs="Tahoma"/>
          <w:smallCaps/>
          <w:sz w:val="22"/>
          <w:szCs w:val="22"/>
        </w:rPr>
        <w:t xml:space="preserve">   </w:t>
      </w:r>
      <w:r w:rsidRPr="00D873C7">
        <w:rPr>
          <w:rFonts w:ascii="Tahoma" w:hAnsi="Tahoma" w:cs="Tahoma"/>
          <w:b/>
          <w:smallCaps/>
          <w:sz w:val="22"/>
          <w:szCs w:val="22"/>
        </w:rPr>
        <w:t xml:space="preserve">COMPTE </w:t>
      </w:r>
      <w:r w:rsidR="007B25F0">
        <w:rPr>
          <w:rFonts w:ascii="Tahoma" w:hAnsi="Tahoma" w:cs="Tahoma"/>
          <w:b/>
          <w:smallCaps/>
          <w:sz w:val="22"/>
          <w:szCs w:val="22"/>
        </w:rPr>
        <w:t>RENDU FINANCIER</w:t>
      </w:r>
      <w:r w:rsidRPr="00D873C7">
        <w:rPr>
          <w:rFonts w:ascii="Tahoma" w:hAnsi="Tahoma" w:cs="Tahoma"/>
          <w:smallCaps/>
          <w:sz w:val="22"/>
          <w:szCs w:val="22"/>
        </w:rPr>
        <w:t xml:space="preserve"> </w:t>
      </w:r>
      <w:r>
        <w:rPr>
          <w:rFonts w:ascii="Tahoma" w:hAnsi="Tahoma" w:cs="Tahoma"/>
          <w:smallCaps/>
          <w:sz w:val="22"/>
          <w:szCs w:val="22"/>
        </w:rPr>
        <w:t>– Année ………………………………………………………………</w:t>
      </w: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D873C7">
        <w:rPr>
          <w:rFonts w:ascii="Tahoma" w:hAnsi="Tahoma" w:cs="Tahoma"/>
          <w:sz w:val="22"/>
          <w:szCs w:val="22"/>
        </w:rPr>
        <w:t xml:space="preserve">   (</w:t>
      </w:r>
      <w:proofErr w:type="gramStart"/>
      <w:r w:rsidRPr="00D873C7">
        <w:rPr>
          <w:rFonts w:ascii="Tahoma" w:hAnsi="Tahoma" w:cs="Tahoma"/>
          <w:sz w:val="22"/>
          <w:szCs w:val="22"/>
        </w:rPr>
        <w:t>au</w:t>
      </w:r>
      <w:proofErr w:type="gramEnd"/>
      <w:r w:rsidRPr="00D873C7">
        <w:rPr>
          <w:rFonts w:ascii="Tahoma" w:hAnsi="Tahoma" w:cs="Tahoma"/>
          <w:sz w:val="22"/>
          <w:szCs w:val="22"/>
        </w:rPr>
        <w:t xml:space="preserve"> dernier exercice connu) </w:t>
      </w: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D873C7">
        <w:rPr>
          <w:rFonts w:ascii="Tahoma" w:hAnsi="Tahoma" w:cs="Tahoma"/>
          <w:sz w:val="22"/>
          <w:szCs w:val="22"/>
        </w:rPr>
        <w:t xml:space="preserve">   Nom de l’Association : 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</w:t>
      </w: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1600"/>
        <w:gridCol w:w="2997"/>
        <w:gridCol w:w="1600"/>
      </w:tblGrid>
      <w:tr w:rsidR="000D240D" w:rsidRPr="00D873C7" w:rsidTr="000D240D">
        <w:trPr>
          <w:jc w:val="center"/>
        </w:trPr>
        <w:tc>
          <w:tcPr>
            <w:tcW w:w="4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40D" w:rsidRPr="00D873C7" w:rsidRDefault="000D240D" w:rsidP="00B7110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CHARGES </w:t>
            </w:r>
            <w:r w:rsidRPr="00D873C7">
              <w:rPr>
                <w:rFonts w:ascii="Tahoma" w:hAnsi="Tahoma" w:cs="Tahoma"/>
                <w:sz w:val="22"/>
                <w:szCs w:val="22"/>
              </w:rPr>
              <w:t>(Dépenses)</w:t>
            </w:r>
          </w:p>
        </w:tc>
        <w:tc>
          <w:tcPr>
            <w:tcW w:w="4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40D" w:rsidRPr="00D873C7" w:rsidRDefault="000D240D" w:rsidP="00B7110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PRODUITS </w:t>
            </w:r>
            <w:r w:rsidRPr="00D873C7">
              <w:rPr>
                <w:rFonts w:ascii="Tahoma" w:hAnsi="Tahoma" w:cs="Tahoma"/>
                <w:sz w:val="22"/>
                <w:szCs w:val="22"/>
              </w:rPr>
              <w:t>(Recettes)</w:t>
            </w: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pStyle w:val="Titre9"/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I – Charges d’exploitation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II – Produits d’exploitation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Achat de marchandises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Cotisations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Participations adhérents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Variation de stocks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Services et Fournitures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Prestations de services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 xml:space="preserve">  extérieurs</w:t>
            </w: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Variation de stocks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Collecte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Cotisation et droits d’entrée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Vente de produits fabriqués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Autres produits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Impôts et taxes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873C7">
              <w:rPr>
                <w:rFonts w:ascii="Tahoma" w:hAnsi="Tahoma" w:cs="Tahoma"/>
                <w:i/>
                <w:iCs/>
                <w:sz w:val="22"/>
                <w:szCs w:val="22"/>
              </w:rPr>
              <w:t>(Buvettes, lotos, festivités….)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Salaires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Charges sociales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Dotation aux amortissements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II – Produits Financiers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 xml:space="preserve">  et aux provisions</w:t>
            </w: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Subventions accordées par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 xml:space="preserve">  l’Association sur fonds propres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873C7">
              <w:rPr>
                <w:rFonts w:ascii="Tahoma" w:hAnsi="Tahoma" w:cs="Tahoma"/>
                <w:i/>
                <w:iCs/>
                <w:sz w:val="22"/>
                <w:szCs w:val="22"/>
              </w:rPr>
              <w:t>- Autres charges</w:t>
            </w: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873C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 (Cotisations)</w:t>
            </w:r>
          </w:p>
        </w:tc>
        <w:tc>
          <w:tcPr>
            <w:tcW w:w="1600" w:type="dxa"/>
            <w:tcBorders>
              <w:top w:val="nil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0E0E0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III – Produits Exceptionnels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TOTAL 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TOTAL III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II – Charges Financières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IV – Subventions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Etat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Région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Département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II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  <w:r w:rsidRPr="00D873C7">
              <w:rPr>
                <w:rFonts w:ascii="Tahoma" w:hAnsi="Tahoma" w:cs="Tahoma"/>
                <w:sz w:val="22"/>
                <w:szCs w:val="22"/>
              </w:rPr>
              <w:t>- Autres</w:t>
            </w:r>
          </w:p>
        </w:tc>
        <w:tc>
          <w:tcPr>
            <w:tcW w:w="1600" w:type="dxa"/>
            <w:tcBorders>
              <w:top w:val="dashSmallGap" w:sz="4" w:space="0" w:color="auto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IV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III – Charges exceptionnelles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V – Subventions Commune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III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TOTAL V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IV – Excédent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nil"/>
            </w:tcBorders>
            <w:shd w:val="clear" w:color="auto" w:fill="E6E6E6"/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</w:rPr>
              <w:t>VI – Déficit</w:t>
            </w:r>
          </w:p>
        </w:tc>
        <w:tc>
          <w:tcPr>
            <w:tcW w:w="16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240D" w:rsidRPr="00D873C7" w:rsidTr="000D240D">
        <w:trPr>
          <w:jc w:val="center"/>
        </w:trPr>
        <w:tc>
          <w:tcPr>
            <w:tcW w:w="3013" w:type="dxa"/>
            <w:tcBorders>
              <w:top w:val="single" w:sz="2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TOTAL GENERAL</w:t>
            </w:r>
          </w:p>
        </w:tc>
        <w:tc>
          <w:tcPr>
            <w:tcW w:w="1600" w:type="dxa"/>
            <w:tcBorders>
              <w:top w:val="single" w:sz="2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tcBorders>
              <w:top w:val="single" w:sz="24" w:space="0" w:color="auto"/>
              <w:bottom w:val="nil"/>
            </w:tcBorders>
          </w:tcPr>
          <w:p w:rsidR="000D240D" w:rsidRPr="00D873C7" w:rsidRDefault="000D240D" w:rsidP="00B71100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TOTAL GENERAL</w:t>
            </w:r>
          </w:p>
        </w:tc>
        <w:tc>
          <w:tcPr>
            <w:tcW w:w="1600" w:type="dxa"/>
            <w:tcBorders>
              <w:top w:val="single" w:sz="24" w:space="0" w:color="auto"/>
              <w:bottom w:val="nil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0D240D" w:rsidRPr="00062C14" w:rsidTr="000D240D">
        <w:trPr>
          <w:jc w:val="center"/>
        </w:trPr>
        <w:tc>
          <w:tcPr>
            <w:tcW w:w="3013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(I + II + III + IV)</w:t>
            </w:r>
          </w:p>
        </w:tc>
        <w:tc>
          <w:tcPr>
            <w:tcW w:w="1600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997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 w:rsidRPr="00D873C7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>(I + II + III + IV + V + VI)</w:t>
            </w:r>
          </w:p>
        </w:tc>
        <w:tc>
          <w:tcPr>
            <w:tcW w:w="1600" w:type="dxa"/>
            <w:tcBorders>
              <w:top w:val="nil"/>
              <w:bottom w:val="single" w:sz="24" w:space="0" w:color="auto"/>
            </w:tcBorders>
          </w:tcPr>
          <w:p w:rsidR="000D240D" w:rsidRPr="00D873C7" w:rsidRDefault="000D240D" w:rsidP="00B71100">
            <w:pPr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</w:tbl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D873C7">
        <w:rPr>
          <w:rFonts w:ascii="Tahoma" w:hAnsi="Tahoma" w:cs="Tahoma"/>
          <w:sz w:val="22"/>
          <w:szCs w:val="22"/>
          <w:lang w:val="it-IT"/>
        </w:rPr>
        <w:t xml:space="preserve">  </w:t>
      </w:r>
      <w:r w:rsidRPr="00D873C7">
        <w:rPr>
          <w:rFonts w:ascii="Tahoma" w:hAnsi="Tahoma" w:cs="Tahoma"/>
          <w:sz w:val="22"/>
          <w:szCs w:val="22"/>
        </w:rPr>
        <w:t>Fait à,                                        le                                    Cachet de l’association</w:t>
      </w:r>
    </w:p>
    <w:p w:rsidR="000D240D" w:rsidRPr="00D873C7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D873C7">
        <w:rPr>
          <w:rFonts w:ascii="Tahoma" w:hAnsi="Tahoma" w:cs="Tahoma"/>
          <w:sz w:val="22"/>
          <w:szCs w:val="22"/>
        </w:rPr>
        <w:t xml:space="preserve">   </w:t>
      </w:r>
    </w:p>
    <w:p w:rsidR="0010562E" w:rsidRPr="000D240D" w:rsidRDefault="000D240D" w:rsidP="000D240D">
      <w:pPr>
        <w:pStyle w:val="En-tte"/>
        <w:tabs>
          <w:tab w:val="clear" w:pos="4536"/>
          <w:tab w:val="clear" w:pos="9072"/>
        </w:tabs>
        <w:rPr>
          <w:rFonts w:ascii="Tahoma" w:hAnsi="Tahoma" w:cs="Tahoma"/>
          <w:smallCaps/>
          <w:sz w:val="22"/>
          <w:szCs w:val="22"/>
        </w:rPr>
      </w:pPr>
      <w:r w:rsidRPr="00D873C7">
        <w:rPr>
          <w:rFonts w:ascii="Tahoma" w:hAnsi="Tahoma" w:cs="Tahoma"/>
          <w:sz w:val="22"/>
          <w:szCs w:val="22"/>
        </w:rPr>
        <w:t xml:space="preserve">   </w:t>
      </w:r>
      <w:r w:rsidRPr="00D873C7">
        <w:rPr>
          <w:rFonts w:ascii="Tahoma" w:hAnsi="Tahoma" w:cs="Tahoma"/>
          <w:smallCaps/>
          <w:sz w:val="22"/>
          <w:szCs w:val="22"/>
        </w:rPr>
        <w:t>Le Président,</w:t>
      </w:r>
    </w:p>
    <w:sectPr w:rsidR="0010562E" w:rsidRPr="000D240D" w:rsidSect="007B25F0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D"/>
    <w:rsid w:val="00062C14"/>
    <w:rsid w:val="000D240D"/>
    <w:rsid w:val="0010562E"/>
    <w:rsid w:val="007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D240D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0D24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2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5F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0D240D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0D24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24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0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5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5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DESCOURS</dc:creator>
  <cp:lastModifiedBy>Administrateur</cp:lastModifiedBy>
  <cp:revision>4</cp:revision>
  <cp:lastPrinted>2018-08-10T07:39:00Z</cp:lastPrinted>
  <dcterms:created xsi:type="dcterms:W3CDTF">2014-07-22T13:38:00Z</dcterms:created>
  <dcterms:modified xsi:type="dcterms:W3CDTF">2018-08-10T07:39:00Z</dcterms:modified>
</cp:coreProperties>
</file>